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 w:leftChars="0" w:hanging="420" w:firstLineChars="0"/>
        <w:jc w:val="center"/>
        <w:outlineLvl w:val="5"/>
        <w:rPr>
          <w:rFonts w:hint="eastAsia"/>
          <w:b/>
          <w:bCs w:val="0"/>
          <w:sz w:val="72"/>
          <w:szCs w:val="72"/>
        </w:rPr>
      </w:pPr>
    </w:p>
    <w:p>
      <w:pPr>
        <w:ind w:left="420" w:leftChars="0" w:hanging="420" w:firstLineChars="0"/>
        <w:jc w:val="center"/>
        <w:outlineLvl w:val="5"/>
        <w:rPr>
          <w:rFonts w:hint="eastAsia"/>
          <w:b/>
          <w:bCs w:val="0"/>
          <w:sz w:val="72"/>
          <w:szCs w:val="72"/>
        </w:rPr>
      </w:pPr>
      <w:r>
        <w:rPr>
          <w:rFonts w:hint="eastAsia"/>
          <w:b/>
          <w:bCs w:val="0"/>
          <w:sz w:val="72"/>
          <w:szCs w:val="72"/>
        </w:rPr>
        <w:t>报 价 单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/>
          <w:b w:val="0"/>
          <w:bCs w:val="0"/>
          <w:sz w:val="24"/>
          <w:szCs w:val="24"/>
          <w:shd w:val="clear" w:color="FFFFFF" w:fill="D9D9D9"/>
          <w:vertAlign w:val="baseli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Form：江苏圣磊新材料科技有限公司</w:t>
      </w:r>
    </w:p>
    <w:p>
      <w:pPr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至/To：               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报价目录/Quotation</w:t>
      </w:r>
    </w:p>
    <w:tbl>
      <w:tblPr>
        <w:tblStyle w:val="5"/>
        <w:tblW w:w="79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282"/>
        <w:gridCol w:w="2018"/>
        <w:gridCol w:w="1541"/>
        <w:gridCol w:w="1609"/>
        <w:gridCol w:w="8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产品名称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eastAsia="zh-CN"/>
              </w:rPr>
              <w:t>危废代码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未税单价（元）</w:t>
            </w: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含税单价（元）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>PCB边角料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HW49(900-045-49)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>采购价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废树脂粉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  <w:t>HW13(900-451-13)</w:t>
            </w:r>
          </w:p>
        </w:tc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609" w:type="dxa"/>
            <w:vAlign w:val="center"/>
          </w:tcPr>
          <w:p>
            <w:pPr>
              <w:jc w:val="center"/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sz w:val="21"/>
                <w:szCs w:val="21"/>
                <w:lang w:val="en-US" w:eastAsia="zh-CN"/>
              </w:rPr>
              <w:t>处置费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20" w:lineRule="auto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备注信息/Remark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采购含税价含13%增值税专用发票、含运输费、含处置费等；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sz w:val="28"/>
          <w:szCs w:val="28"/>
          <w:lang w:val="en-US" w:eastAsia="zh-CN"/>
        </w:rPr>
        <w:t>处置费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含税价含6%增值税专用发票、含运输费、含处置费等；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报价有效期：报价日期起15天内。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outlineLvl w:val="9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160" w:firstLineChars="2200"/>
        <w:textAlignment w:val="auto"/>
        <w:rPr>
          <w:rFonts w:hint="eastAsia" w:ascii="新宋体" w:hAnsi="新宋体" w:eastAsia="新宋体" w:cs="新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江苏圣磊新材料科技有限公司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                   2023年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                                      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-588010</wp:posOffset>
          </wp:positionH>
          <wp:positionV relativeFrom="paragraph">
            <wp:posOffset>-94615</wp:posOffset>
          </wp:positionV>
          <wp:extent cx="795655" cy="789305"/>
          <wp:effectExtent l="0" t="0" r="4445" b="10795"/>
          <wp:wrapNone/>
          <wp:docPr id="1" name="图片 1" descr="微信图片_202206141308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微信图片_20220614130856"/>
                  <pic:cNvPicPr>
                    <a:picLocks noChangeAspect="1"/>
                  </pic:cNvPicPr>
                </pic:nvPicPr>
                <pic:blipFill>
                  <a:blip r:embed="rId1"/>
                  <a:srcRect l="13869" t="6648" r="14098" b="11945"/>
                  <a:stretch>
                    <a:fillRect/>
                  </a:stretch>
                </pic:blipFill>
                <pic:spPr>
                  <a:xfrm>
                    <a:off x="0" y="0"/>
                    <a:ext cx="795655" cy="789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4BE615"/>
    <w:multiLevelType w:val="singleLevel"/>
    <w:tmpl w:val="674BE61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SwiaGRpZCI6IjQ5M2ZiMTc2N2FlYmM4NDg2MjRkYTM4NjNkMDNkN2E3IiwidXNlckNvdW50Ijo1fQ=="/>
  </w:docVars>
  <w:rsids>
    <w:rsidRoot w:val="5D023EB3"/>
    <w:rsid w:val="16C00953"/>
    <w:rsid w:val="1A8F3A5D"/>
    <w:rsid w:val="1EA46E7D"/>
    <w:rsid w:val="27250591"/>
    <w:rsid w:val="4F9957ED"/>
    <w:rsid w:val="53307311"/>
    <w:rsid w:val="5D023EB3"/>
    <w:rsid w:val="5FB62C61"/>
    <w:rsid w:val="611248DB"/>
    <w:rsid w:val="77DE1452"/>
    <w:rsid w:val="7C79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51"/>
    <w:basedOn w:val="6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c5c6d831-3e2e-4d39-abd4-75f51003cf77\&#25253;&#20215;&#21333;-&#36890;&#29992;&#25253;&#20215;&#2133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报价单-通用报价单.docx</Template>
  <Pages>1</Pages>
  <Words>180</Words>
  <Characters>252</Characters>
  <Lines>0</Lines>
  <Paragraphs>0</Paragraphs>
  <TotalTime>6</TotalTime>
  <ScaleCrop>false</ScaleCrop>
  <LinksUpToDate>false</LinksUpToDate>
  <CharactersWithSpaces>412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2023-05-10T01:41:00Z</dcterms:created>
  <dc:creator>寻常人家</dc:creator>
  <cp:lastModifiedBy>寻常人家</cp:lastModifiedBy>
  <cp:lastPrinted>2023-05-12T03:47:00Z</cp:lastPrinted>
  <dcterms:modified xsi:type="dcterms:W3CDTF">2023-07-22T23:38:41Z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KSOTemplateUUID">
    <vt:lpwstr>v1.0_mb_Y8Hjlx5F2JV5/PQSyEcVOA==</vt:lpwstr>
  </property>
  <property fmtid="{D5CDD505-2E9C-101B-9397-08002B2CF9AE}" pid="4" name="ICV">
    <vt:lpwstr>2AD0B556EB0E47CA9167CF430AAD349C_11</vt:lpwstr>
  </property>
</Properties>
</file>